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6A78" w14:textId="2F56137F" w:rsidR="00013305" w:rsidRPr="008E45B0" w:rsidRDefault="00013305">
      <w:pPr>
        <w:rPr>
          <w:rFonts w:ascii="Karla" w:hAnsi="Karla"/>
          <w:sz w:val="22"/>
          <w:szCs w:val="22"/>
        </w:rPr>
      </w:pPr>
    </w:p>
    <w:p w14:paraId="215F435E" w14:textId="77777777" w:rsidR="008E45B0" w:rsidRDefault="008E45B0" w:rsidP="008E45B0">
      <w:pPr>
        <w:rPr>
          <w:rFonts w:ascii="Karla" w:hAnsi="Karla"/>
          <w:b/>
          <w:sz w:val="22"/>
          <w:szCs w:val="22"/>
          <w:lang w:val="es-ES"/>
        </w:rPr>
      </w:pPr>
    </w:p>
    <w:p w14:paraId="0F95DA6B" w14:textId="77777777" w:rsidR="00414990" w:rsidRPr="00414990" w:rsidRDefault="00414990" w:rsidP="00414990">
      <w:pPr>
        <w:pStyle w:val="NormalWeb"/>
        <w:jc w:val="center"/>
        <w:rPr>
          <w:rFonts w:ascii="Helvetica" w:hAnsi="Helvetica"/>
          <w:color w:val="000000"/>
          <w:sz w:val="28"/>
          <w:szCs w:val="28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8"/>
          <w:szCs w:val="28"/>
          <w:lang w:val="en-GB"/>
        </w:rPr>
        <w:t>MISSION, VISION AND VALUES</w:t>
      </w:r>
    </w:p>
    <w:p w14:paraId="02E90188" w14:textId="77777777" w:rsidR="00414990" w:rsidRPr="00414990" w:rsidRDefault="00414990" w:rsidP="00414990">
      <w:pPr>
        <w:pStyle w:val="NormalWeb"/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MISSION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br/>
        <w:t xml:space="preserve">The mission of DISCOVER-IN is to commercialize </w:t>
      </w:r>
      <w:proofErr w:type="spellStart"/>
      <w:r w:rsidRPr="00414990">
        <w:rPr>
          <w:rFonts w:ascii="Helvetica" w:hAnsi="Helvetica"/>
          <w:color w:val="000000"/>
          <w:sz w:val="22"/>
          <w:szCs w:val="22"/>
          <w:lang w:val="en-GB"/>
        </w:rPr>
        <w:t>plastinated</w:t>
      </w:r>
      <w:proofErr w:type="spellEnd"/>
      <w:r w:rsidRPr="00414990">
        <w:rPr>
          <w:rFonts w:ascii="Helvetica" w:hAnsi="Helvetica"/>
          <w:color w:val="000000"/>
          <w:sz w:val="22"/>
          <w:szCs w:val="22"/>
          <w:lang w:val="en-GB"/>
        </w:rPr>
        <w:t xml:space="preserve"> anatomical specimens in accordance with the scientific research techniques and standards of the field, for educational purposes and for the training and professional development of </w:t>
      </w:r>
      <w:proofErr w:type="spellStart"/>
      <w:r w:rsidRPr="00414990">
        <w:rPr>
          <w:rFonts w:ascii="Helvetica" w:hAnsi="Helvetica"/>
          <w:color w:val="000000"/>
          <w:sz w:val="22"/>
          <w:szCs w:val="22"/>
          <w:lang w:val="en-GB"/>
        </w:rPr>
        <w:t>biosanitary</w:t>
      </w:r>
      <w:proofErr w:type="spellEnd"/>
      <w:r w:rsidRPr="00414990">
        <w:rPr>
          <w:rFonts w:ascii="Helvetica" w:hAnsi="Helvetica"/>
          <w:color w:val="000000"/>
          <w:sz w:val="22"/>
          <w:szCs w:val="22"/>
          <w:lang w:val="en-GB"/>
        </w:rPr>
        <w:t xml:space="preserve"> practitioners.</w:t>
      </w:r>
    </w:p>
    <w:p w14:paraId="3FEC7CE6" w14:textId="77777777" w:rsidR="00414990" w:rsidRPr="00414990" w:rsidRDefault="00414990" w:rsidP="00414990">
      <w:pPr>
        <w:pStyle w:val="NormalWeb"/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VISION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br/>
        <w:t xml:space="preserve">DISCOVER-IN aspires to be an internationally recognized company focused on the educational sector at all levels—from primary education through postgraduate continuing education. We believe that </w:t>
      </w:r>
      <w:proofErr w:type="spellStart"/>
      <w:r w:rsidRPr="00414990">
        <w:rPr>
          <w:rFonts w:ascii="Helvetica" w:hAnsi="Helvetica"/>
          <w:color w:val="000000"/>
          <w:sz w:val="22"/>
          <w:szCs w:val="22"/>
          <w:lang w:val="en-GB"/>
        </w:rPr>
        <w:t>plastinated</w:t>
      </w:r>
      <w:proofErr w:type="spellEnd"/>
      <w:r w:rsidRPr="00414990">
        <w:rPr>
          <w:rFonts w:ascii="Helvetica" w:hAnsi="Helvetica"/>
          <w:color w:val="000000"/>
          <w:sz w:val="22"/>
          <w:szCs w:val="22"/>
          <w:lang w:val="en-GB"/>
        </w:rPr>
        <w:t xml:space="preserve"> anatomical material holds transformative educational potential beyond anatomy instruction, enabling the development of professional skills directly related to the life sciences as well as broad-based soft skills applicable across numerous disciplines.</w:t>
      </w:r>
    </w:p>
    <w:p w14:paraId="6E8049C3" w14:textId="77777777" w:rsidR="00414990" w:rsidRPr="00414990" w:rsidRDefault="00414990" w:rsidP="00414990">
      <w:pPr>
        <w:pStyle w:val="NormalWeb"/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VALUES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br/>
        <w:t>The core values of DISCOVER-IN are:</w:t>
      </w:r>
    </w:p>
    <w:p w14:paraId="4A9AB640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Respect: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>The supreme principle guiding all our activities, towards people, animals and the natural world.</w:t>
      </w:r>
    </w:p>
    <w:p w14:paraId="2C4E8B32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Communication: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>We uphold sincere, thoughtful dialogue as the most effective form of interaction in any context.</w:t>
      </w:r>
    </w:p>
    <w:p w14:paraId="5C3EBDC0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Education: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>We are committed to fostering a passion for learning and facilitating the ongoing professional development of all staff.</w:t>
      </w:r>
    </w:p>
    <w:p w14:paraId="6E025E9E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Equality: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 xml:space="preserve">We reject any </w:t>
      </w:r>
      <w:proofErr w:type="spellStart"/>
      <w:r w:rsidRPr="00414990">
        <w:rPr>
          <w:rFonts w:ascii="Helvetica" w:hAnsi="Helvetica"/>
          <w:color w:val="000000"/>
          <w:sz w:val="22"/>
          <w:szCs w:val="22"/>
          <w:lang w:val="en-GB"/>
        </w:rPr>
        <w:t>behavior</w:t>
      </w:r>
      <w:proofErr w:type="spellEnd"/>
      <w:r w:rsidRPr="00414990">
        <w:rPr>
          <w:rFonts w:ascii="Helvetica" w:hAnsi="Helvetica"/>
          <w:color w:val="000000"/>
          <w:sz w:val="22"/>
          <w:szCs w:val="22"/>
          <w:lang w:val="en-GB"/>
        </w:rPr>
        <w:t xml:space="preserve"> or attitude that may be discriminatory </w:t>
      </w:r>
      <w:proofErr w:type="gramStart"/>
      <w:r w:rsidRPr="00414990">
        <w:rPr>
          <w:rFonts w:ascii="Helvetica" w:hAnsi="Helvetica"/>
          <w:color w:val="000000"/>
          <w:sz w:val="22"/>
          <w:szCs w:val="22"/>
          <w:lang w:val="en-GB"/>
        </w:rPr>
        <w:t>on the basis of</w:t>
      </w:r>
      <w:proofErr w:type="gramEnd"/>
      <w:r w:rsidRPr="00414990">
        <w:rPr>
          <w:rFonts w:ascii="Helvetica" w:hAnsi="Helvetica"/>
          <w:color w:val="000000"/>
          <w:sz w:val="22"/>
          <w:szCs w:val="22"/>
          <w:lang w:val="en-GB"/>
        </w:rPr>
        <w:t xml:space="preserve"> gender, age, beliefs or ideology.</w:t>
      </w:r>
    </w:p>
    <w:p w14:paraId="6BF4B481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Inclusion: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>We promote the full participation of all personnel in every activity and prioritize diversity considerations in all educational projects.</w:t>
      </w:r>
    </w:p>
    <w:p w14:paraId="25BDA24A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Sustainability: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>In every aspect of our operations, we adhere to the 3R paradigm (Reduce, Recycle, Reuse).</w:t>
      </w:r>
    </w:p>
    <w:p w14:paraId="7707BA3C" w14:textId="77777777" w:rsidR="00414990" w:rsidRPr="00414990" w:rsidRDefault="00414990" w:rsidP="00414990">
      <w:pPr>
        <w:pStyle w:val="NormalWeb"/>
        <w:numPr>
          <w:ilvl w:val="0"/>
          <w:numId w:val="3"/>
        </w:numPr>
        <w:spacing w:line="276" w:lineRule="auto"/>
        <w:rPr>
          <w:rFonts w:ascii="Helvetica" w:hAnsi="Helvetica"/>
          <w:color w:val="000000"/>
          <w:sz w:val="22"/>
          <w:szCs w:val="22"/>
          <w:lang w:val="en-GB"/>
        </w:rPr>
      </w:pPr>
      <w:r w:rsidRPr="00414990">
        <w:rPr>
          <w:rStyle w:val="Textoennegrita"/>
          <w:rFonts w:ascii="Helvetica" w:hAnsi="Helvetica"/>
          <w:color w:val="000000"/>
          <w:sz w:val="22"/>
          <w:szCs w:val="22"/>
          <w:lang w:val="en-GB"/>
        </w:rPr>
        <w:t>Quality:</w:t>
      </w:r>
      <w:r w:rsidRPr="00414990">
        <w:rPr>
          <w:rStyle w:val="apple-converted-space"/>
          <w:rFonts w:ascii="Helvetica" w:hAnsi="Helvetica"/>
          <w:color w:val="000000"/>
          <w:sz w:val="22"/>
          <w:szCs w:val="22"/>
          <w:lang w:val="en-GB"/>
        </w:rPr>
        <w:t> </w:t>
      </w:r>
      <w:r w:rsidRPr="00414990">
        <w:rPr>
          <w:rFonts w:ascii="Helvetica" w:hAnsi="Helvetica"/>
          <w:color w:val="000000"/>
          <w:sz w:val="22"/>
          <w:szCs w:val="22"/>
          <w:lang w:val="en-GB"/>
        </w:rPr>
        <w:t>We are firmly committed to quality assurance across all production and commercialization processes.</w:t>
      </w:r>
    </w:p>
    <w:p w14:paraId="7FCA1369" w14:textId="77777777" w:rsidR="001E26BA" w:rsidRPr="00414990" w:rsidRDefault="001E26BA" w:rsidP="00414990">
      <w:pPr>
        <w:jc w:val="center"/>
        <w:rPr>
          <w:rFonts w:ascii="Helvetica" w:hAnsi="Helvetica"/>
          <w:b/>
          <w:sz w:val="22"/>
          <w:szCs w:val="22"/>
          <w:lang w:val="es-ES"/>
        </w:rPr>
      </w:pPr>
    </w:p>
    <w:sectPr w:rsidR="001E26BA" w:rsidRPr="00414990" w:rsidSect="008E45B0">
      <w:headerReference w:type="default" r:id="rId7"/>
      <w:footerReference w:type="default" r:id="rId8"/>
      <w:pgSz w:w="11900" w:h="16840"/>
      <w:pgMar w:top="1711" w:right="1411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BF81" w14:textId="77777777" w:rsidR="00E206E3" w:rsidRDefault="00E206E3" w:rsidP="005A7F39">
      <w:r>
        <w:separator/>
      </w:r>
    </w:p>
  </w:endnote>
  <w:endnote w:type="continuationSeparator" w:id="0">
    <w:p w14:paraId="028EB759" w14:textId="77777777" w:rsidR="00E206E3" w:rsidRDefault="00E206E3" w:rsidP="005A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tling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58EB" w14:textId="66B7D00C" w:rsidR="005A7F39" w:rsidRPr="00A37022" w:rsidRDefault="005A7F39" w:rsidP="005A7F39">
    <w:pPr>
      <w:pStyle w:val="Piedepgina"/>
      <w:jc w:val="center"/>
      <w:rPr>
        <w:rFonts w:ascii="Karla" w:hAnsi="Karla"/>
        <w:sz w:val="16"/>
        <w:szCs w:val="16"/>
      </w:rPr>
    </w:pPr>
    <w:r w:rsidRPr="00A37022">
      <w:rPr>
        <w:rFonts w:ascii="Karla" w:hAnsi="Karla"/>
        <w:sz w:val="16"/>
        <w:szCs w:val="16"/>
      </w:rPr>
      <w:t>Edificio Vitalis, Universidad de Murcia</w:t>
    </w:r>
  </w:p>
  <w:p w14:paraId="4C6AA7A6" w14:textId="5FB87C4B" w:rsidR="005A7F39" w:rsidRPr="00A37022" w:rsidRDefault="005A7F39" w:rsidP="005A7F39">
    <w:pPr>
      <w:pStyle w:val="Piedepgina"/>
      <w:jc w:val="center"/>
      <w:rPr>
        <w:rFonts w:ascii="Karla" w:hAnsi="Karla"/>
        <w:sz w:val="16"/>
        <w:szCs w:val="16"/>
      </w:rPr>
    </w:pPr>
    <w:r w:rsidRPr="00A37022">
      <w:rPr>
        <w:rFonts w:ascii="Karla" w:hAnsi="Karla"/>
        <w:sz w:val="16"/>
        <w:szCs w:val="16"/>
      </w:rPr>
      <w:t xml:space="preserve">Campus </w:t>
    </w:r>
    <w:proofErr w:type="spellStart"/>
    <w:r w:rsidRPr="00A37022">
      <w:rPr>
        <w:rFonts w:ascii="Karla" w:hAnsi="Karla"/>
        <w:sz w:val="16"/>
        <w:szCs w:val="16"/>
      </w:rPr>
      <w:t>Espinardo</w:t>
    </w:r>
    <w:proofErr w:type="spellEnd"/>
  </w:p>
  <w:p w14:paraId="43854374" w14:textId="1C3B19F3" w:rsidR="005A7F39" w:rsidRPr="00A37022" w:rsidRDefault="005A7F39" w:rsidP="005A7F39">
    <w:pPr>
      <w:pStyle w:val="Piedepgina"/>
      <w:jc w:val="center"/>
      <w:rPr>
        <w:rFonts w:ascii="Karla" w:hAnsi="Karla"/>
        <w:sz w:val="16"/>
        <w:szCs w:val="16"/>
      </w:rPr>
    </w:pPr>
    <w:r w:rsidRPr="00A37022">
      <w:rPr>
        <w:rFonts w:ascii="Karla" w:hAnsi="Karla"/>
        <w:sz w:val="16"/>
        <w:szCs w:val="16"/>
      </w:rPr>
      <w:t>30100, Murcia</w:t>
    </w:r>
  </w:p>
  <w:p w14:paraId="13313B53" w14:textId="34B53D18" w:rsidR="005A7F39" w:rsidRPr="00A37022" w:rsidRDefault="005A7F39" w:rsidP="005A7F39">
    <w:pPr>
      <w:pStyle w:val="Piedepgina"/>
      <w:jc w:val="center"/>
      <w:rPr>
        <w:rFonts w:ascii="Karla" w:hAnsi="Karla"/>
        <w:sz w:val="16"/>
        <w:szCs w:val="16"/>
      </w:rPr>
    </w:pPr>
    <w:r w:rsidRPr="00A37022">
      <w:rPr>
        <w:rFonts w:ascii="Karla" w:hAnsi="Karla"/>
        <w:sz w:val="16"/>
        <w:szCs w:val="16"/>
      </w:rPr>
      <w:t>868884694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9BE2" w14:textId="77777777" w:rsidR="00E206E3" w:rsidRDefault="00E206E3" w:rsidP="005A7F39">
      <w:r>
        <w:separator/>
      </w:r>
    </w:p>
  </w:footnote>
  <w:footnote w:type="continuationSeparator" w:id="0">
    <w:p w14:paraId="7365CE88" w14:textId="77777777" w:rsidR="00E206E3" w:rsidRDefault="00E206E3" w:rsidP="005A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16E" w14:textId="50B116F4" w:rsidR="005A7F39" w:rsidRDefault="003D4880" w:rsidP="005A7F39">
    <w:pPr>
      <w:pStyle w:val="Encabezado"/>
      <w:jc w:val="right"/>
    </w:pPr>
    <w:r>
      <w:rPr>
        <w:noProof/>
      </w:rPr>
      <w:drawing>
        <wp:inline distT="0" distB="0" distL="0" distR="0" wp14:anchorId="34CA7B10" wp14:editId="6A4DBBA0">
          <wp:extent cx="5760720" cy="617855"/>
          <wp:effectExtent l="0" t="0" r="5080" b="4445"/>
          <wp:docPr id="20832493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49350" name="Imagen 2083249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6838"/>
    <w:multiLevelType w:val="multilevel"/>
    <w:tmpl w:val="F110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54DCF"/>
    <w:multiLevelType w:val="hybridMultilevel"/>
    <w:tmpl w:val="197CFC5A"/>
    <w:lvl w:ilvl="0" w:tplc="9C90A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825F9"/>
    <w:multiLevelType w:val="hybridMultilevel"/>
    <w:tmpl w:val="5B845BFC"/>
    <w:lvl w:ilvl="0" w:tplc="FA0A01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24369">
    <w:abstractNumId w:val="1"/>
  </w:num>
  <w:num w:numId="2" w16cid:durableId="1676565423">
    <w:abstractNumId w:val="2"/>
  </w:num>
  <w:num w:numId="3" w16cid:durableId="100991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39"/>
    <w:rsid w:val="00013305"/>
    <w:rsid w:val="00021C94"/>
    <w:rsid w:val="00070CB4"/>
    <w:rsid w:val="00071515"/>
    <w:rsid w:val="000C113E"/>
    <w:rsid w:val="001C7CF4"/>
    <w:rsid w:val="001D413C"/>
    <w:rsid w:val="001E26BA"/>
    <w:rsid w:val="00237343"/>
    <w:rsid w:val="002669A4"/>
    <w:rsid w:val="00296DC8"/>
    <w:rsid w:val="002E4062"/>
    <w:rsid w:val="00367051"/>
    <w:rsid w:val="00392A47"/>
    <w:rsid w:val="003954BD"/>
    <w:rsid w:val="003B21FD"/>
    <w:rsid w:val="003D4880"/>
    <w:rsid w:val="00414990"/>
    <w:rsid w:val="004461C0"/>
    <w:rsid w:val="00471185"/>
    <w:rsid w:val="004A65EC"/>
    <w:rsid w:val="004E307A"/>
    <w:rsid w:val="005041F3"/>
    <w:rsid w:val="0054389C"/>
    <w:rsid w:val="00567C37"/>
    <w:rsid w:val="0058651E"/>
    <w:rsid w:val="0058740C"/>
    <w:rsid w:val="00591498"/>
    <w:rsid w:val="005A7F39"/>
    <w:rsid w:val="005D67E0"/>
    <w:rsid w:val="00610F1D"/>
    <w:rsid w:val="00614DAD"/>
    <w:rsid w:val="0061731F"/>
    <w:rsid w:val="006456E0"/>
    <w:rsid w:val="0064632B"/>
    <w:rsid w:val="006B3537"/>
    <w:rsid w:val="006B44BA"/>
    <w:rsid w:val="007955CE"/>
    <w:rsid w:val="007A270D"/>
    <w:rsid w:val="007C5C6F"/>
    <w:rsid w:val="00810624"/>
    <w:rsid w:val="00846A40"/>
    <w:rsid w:val="00873719"/>
    <w:rsid w:val="00886337"/>
    <w:rsid w:val="0089011B"/>
    <w:rsid w:val="008923A4"/>
    <w:rsid w:val="00893B25"/>
    <w:rsid w:val="00897226"/>
    <w:rsid w:val="008E45B0"/>
    <w:rsid w:val="0090625E"/>
    <w:rsid w:val="00906764"/>
    <w:rsid w:val="00965DA5"/>
    <w:rsid w:val="00985743"/>
    <w:rsid w:val="00A0103B"/>
    <w:rsid w:val="00A37022"/>
    <w:rsid w:val="00A430B0"/>
    <w:rsid w:val="00A73059"/>
    <w:rsid w:val="00A86383"/>
    <w:rsid w:val="00AA4EB0"/>
    <w:rsid w:val="00AC5609"/>
    <w:rsid w:val="00BB5663"/>
    <w:rsid w:val="00BC0706"/>
    <w:rsid w:val="00C33695"/>
    <w:rsid w:val="00C4722C"/>
    <w:rsid w:val="00CF004B"/>
    <w:rsid w:val="00DA662E"/>
    <w:rsid w:val="00DD17BA"/>
    <w:rsid w:val="00DE4B2E"/>
    <w:rsid w:val="00DF6D6D"/>
    <w:rsid w:val="00E0404B"/>
    <w:rsid w:val="00E206E3"/>
    <w:rsid w:val="00E23C4D"/>
    <w:rsid w:val="00E36E77"/>
    <w:rsid w:val="00E93BCE"/>
    <w:rsid w:val="00EA2DD3"/>
    <w:rsid w:val="00EA5337"/>
    <w:rsid w:val="00EB2A26"/>
    <w:rsid w:val="00F34A0E"/>
    <w:rsid w:val="00F55F1B"/>
    <w:rsid w:val="00F579F4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3861"/>
  <w14:defaultImageDpi w14:val="32767"/>
  <w15:chartTrackingRefBased/>
  <w15:docId w15:val="{EBA6993E-92BF-3A44-907B-CFEA3D00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F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F39"/>
  </w:style>
  <w:style w:type="paragraph" w:styleId="Piedepgina">
    <w:name w:val="footer"/>
    <w:basedOn w:val="Normal"/>
    <w:link w:val="PiedepginaCar"/>
    <w:uiPriority w:val="99"/>
    <w:unhideWhenUsed/>
    <w:rsid w:val="005A7F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F39"/>
  </w:style>
  <w:style w:type="character" w:styleId="Hipervnculo">
    <w:name w:val="Hyperlink"/>
    <w:basedOn w:val="Fuentedeprrafopredeter"/>
    <w:uiPriority w:val="99"/>
    <w:unhideWhenUsed/>
    <w:rsid w:val="005A7F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5A7F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F3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8E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45B0"/>
    <w:pPr>
      <w:ind w:left="720"/>
      <w:contextualSpacing/>
    </w:pPr>
  </w:style>
  <w:style w:type="paragraph" w:customStyle="1" w:styleId="Default">
    <w:name w:val="Default"/>
    <w:rsid w:val="008E45B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4149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414990"/>
    <w:rPr>
      <w:b/>
      <w:bCs/>
    </w:rPr>
  </w:style>
  <w:style w:type="character" w:customStyle="1" w:styleId="apple-converted-space">
    <w:name w:val="apple-converted-space"/>
    <w:basedOn w:val="Fuentedeprrafopredeter"/>
    <w:rsid w:val="0041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lopez albors</dc:creator>
  <cp:keywords/>
  <dc:description/>
  <cp:lastModifiedBy>OCTAVIO MIGUEL LOPEZ ALBORS</cp:lastModifiedBy>
  <cp:revision>2</cp:revision>
  <cp:lastPrinted>2021-02-17T09:54:00Z</cp:lastPrinted>
  <dcterms:created xsi:type="dcterms:W3CDTF">2025-07-18T09:20:00Z</dcterms:created>
  <dcterms:modified xsi:type="dcterms:W3CDTF">2025-07-18T09:20:00Z</dcterms:modified>
</cp:coreProperties>
</file>